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To proceed to the next phase in our candidate selection process, there are a few questions that require your thoughtful response.  Please complete these questions, save it as a Word file or PDF, and then attach this file using the link you received in this email.</w:t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If you have any questions, please reach out to Natalie at </w: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"mailto:nphillips@innovative-outsourcing.com"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en-US"/>
        </w:rPr>
        <w:t>nphillips@innovative-outsourcing.com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sz w:val="20"/>
          <w:szCs w:val="2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12121"/>
          <w:sz w:val="20"/>
          <w:szCs w:val="20"/>
          <w:shd w:val="clear" w:color="auto" w:fill="ffffff"/>
          <w:rtl w:val="0"/>
          <w:lang w:val="en-US"/>
        </w:rPr>
        <w:t>Help Us Get To Know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12121"/>
          <w:sz w:val="20"/>
          <w:szCs w:val="20"/>
          <w:shd w:val="clear" w:color="auto" w:fill="ffffff"/>
          <w:rtl w:val="0"/>
          <w:lang w:val="en-US"/>
        </w:rPr>
        <w:t xml:space="preserve">Your name: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 did you do on your last vacation?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Where have you worked virtually?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 are the challenges with working virtually?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 would you like to be doing more and less of?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 motivates you?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Mistakes happen - what</w:t>
      </w:r>
      <w:r>
        <w:rPr>
          <w:rFonts w:ascii="Helvetica" w:hAnsi="Helvetica" w:hint="default"/>
          <w:color w:val="212121"/>
          <w:sz w:val="20"/>
          <w:szCs w:val="20"/>
          <w:shd w:val="clear" w:color="auto" w:fill="ffffff"/>
          <w:rtl w:val="0"/>
        </w:rPr>
        <w:t>’</w:t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s your learning process?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 xml:space="preserve">Based on the </w:t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instrText xml:space="preserve"> HYPERLINK "http://www.medpb.com/"</w:instrText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Helvetica" w:hAnsi="Helvetica"/>
          <w:color w:val="006dc1"/>
          <w:sz w:val="20"/>
          <w:szCs w:val="20"/>
          <w:u w:val="single" w:color="006dc1"/>
          <w:shd w:val="clear" w:color="auto" w:fill="ffffff"/>
          <w:rtl w:val="0"/>
          <w:lang w:val="en-US"/>
        </w:rPr>
        <w:t xml:space="preserve">MedPB.com website </w:t>
      </w:r>
      <w:r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 xml:space="preserve">and </w:t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instrText xml:space="preserve"> HYPERLINK "https://medpb.bamboohr.com/jobs/view.php?id=20"</w:instrText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Helvetica" w:hAnsi="Helvetica"/>
          <w:color w:val="006dc1"/>
          <w:sz w:val="20"/>
          <w:szCs w:val="20"/>
          <w:u w:val="single" w:color="006dc1"/>
          <w:shd w:val="clear" w:color="auto" w:fill="ffffff"/>
          <w:rtl w:val="0"/>
          <w:lang w:val="en-US"/>
        </w:rPr>
        <w:t>job description</w:t>
      </w:r>
      <w:r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 xml:space="preserve"> - list the questions you need to be answered to be successful at MedPB.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Which are your top 3 favorite work-related books currently on your bookshelf?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 are your top 2-3 trusted sources of news?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12121"/>
          <w:sz w:val="20"/>
          <w:szCs w:val="20"/>
          <w:shd w:val="clear" w:color="auto" w:fill="ffffff"/>
          <w:rtl w:val="0"/>
          <w:lang w:val="en-US"/>
        </w:rPr>
        <w:t>Writing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 is the goal of direct response copy?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 are the key elements of direct response copy?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Who are your favorite direct response writers?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What</w:t>
      </w:r>
      <w:r>
        <w:rPr>
          <w:rFonts w:ascii="Helvetica" w:hAnsi="Helvetica" w:hint="default"/>
          <w:color w:val="212121"/>
          <w:sz w:val="20"/>
          <w:szCs w:val="20"/>
          <w:shd w:val="clear" w:color="auto" w:fill="ffffff"/>
          <w:rtl w:val="0"/>
        </w:rPr>
        <w:t>’</w:t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s your writing process?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12121"/>
          <w:sz w:val="20"/>
          <w:szCs w:val="20"/>
          <w:shd w:val="clear" w:color="auto" w:fill="ffffff"/>
          <w:rtl w:val="0"/>
          <w:lang w:val="en-US"/>
        </w:rPr>
        <w:t>Writing Test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Show us how talented you are</w:t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!  Here is some background info: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Our target market is medical practice owners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Their primary concern is getting new patients in the door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Our 4 most popular blog posts are: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</w:pPr>
      <w:r>
        <w:rPr>
          <w:rStyle w:val="None"/>
          <w:rFonts w:ascii="Helvetica" w:hAnsi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 xml:space="preserve">        </w:t>
      </w:r>
      <w:r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ab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instrText xml:space="preserve"> HYPERLINK "https://www.medpb.com/8-ways-improve-patient-experience/"</w:instrText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1154cc"/>
          <w:sz w:val="20"/>
          <w:szCs w:val="20"/>
          <w:u w:val="single" w:color="1154cc"/>
          <w:shd w:val="clear" w:color="auto" w:fill="ffffff"/>
          <w:rtl w:val="0"/>
          <w:lang w:val="en-US"/>
        </w:rPr>
        <w:t>8 Ways To Improve The Patient Experience</w:t>
      </w:r>
      <w:r>
        <w:rPr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end" w:fldLock="0"/>
      </w:r>
      <w:r>
        <w:rPr>
          <w:rStyle w:val="None"/>
          <w:rFonts w:ascii="Helvetica" w:hAnsi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ab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instrText xml:space="preserve"> HYPERLINK "https://www.medpb.com/2-steps-to-instant-patient-referrals/"</w:instrText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1154cc"/>
          <w:sz w:val="20"/>
          <w:szCs w:val="20"/>
          <w:u w:val="single" w:color="1154cc"/>
          <w:shd w:val="clear" w:color="auto" w:fill="ffffff"/>
          <w:rtl w:val="0"/>
          <w:lang w:val="en-US"/>
        </w:rPr>
        <w:t>2 Steps to Instant Patient Referrals</w:t>
      </w:r>
      <w:r>
        <w:rPr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end" w:fldLock="0"/>
      </w:r>
      <w:r>
        <w:rPr>
          <w:rStyle w:val="None"/>
          <w:rFonts w:ascii="Helvetica" w:hAnsi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ab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instrText xml:space="preserve"> HYPERLINK "https://www.medpb.com/5-questions-ask-avoid-online-medical-marketing-cons"</w:instrText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1154cc"/>
          <w:sz w:val="20"/>
          <w:szCs w:val="20"/>
          <w:u w:val="single" w:color="1154cc"/>
          <w:shd w:val="clear" w:color="auto" w:fill="ffffff"/>
          <w:rtl w:val="0"/>
          <w:lang w:val="en-US"/>
        </w:rPr>
        <w:t>5 Questions to Ask to Avoid Online Medical Marketing Cons</w:t>
      </w:r>
      <w:r>
        <w:rPr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ab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instrText xml:space="preserve"> HYPERLINK "https://www.medpb.com/21-ways-boost-hearing-aid-sales-valentines-day/"</w:instrText>
      </w:r>
      <w:r>
        <w:rPr>
          <w:rStyle w:val="Hyperlink.0"/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1154cc"/>
          <w:sz w:val="20"/>
          <w:szCs w:val="20"/>
          <w:u w:val="single" w:color="1154cc"/>
          <w:shd w:val="clear" w:color="auto" w:fill="ffffff"/>
          <w:rtl w:val="0"/>
          <w:lang w:val="en-US"/>
        </w:rPr>
        <w:t>21 Ways to Boost Hearing Aid Sales for Valentine</w:t>
      </w:r>
      <w:r>
        <w:rPr>
          <w:rStyle w:val="Hyperlink.0"/>
          <w:rFonts w:ascii="Helvetica" w:hAnsi="Helvetica" w:hint="default"/>
          <w:color w:val="1154cc"/>
          <w:sz w:val="20"/>
          <w:szCs w:val="20"/>
          <w:u w:val="single" w:color="1154cc"/>
          <w:shd w:val="clear" w:color="auto" w:fill="ffffff"/>
          <w:rtl w:val="0"/>
        </w:rPr>
        <w:t>’</w:t>
      </w:r>
      <w:r>
        <w:rPr>
          <w:rStyle w:val="Hyperlink.0"/>
          <w:rFonts w:ascii="Helvetica" w:hAnsi="Helvetica"/>
          <w:color w:val="1154cc"/>
          <w:sz w:val="20"/>
          <w:szCs w:val="20"/>
          <w:u w:val="single" w:color="1154cc"/>
          <w:shd w:val="clear" w:color="auto" w:fill="ffffff"/>
          <w:rtl w:val="0"/>
          <w:lang w:val="en-US"/>
        </w:rPr>
        <w:t>s Day</w:t>
      </w:r>
      <w:r>
        <w:rPr>
          <w:rFonts w:ascii="Helvetica" w:cs="Helvetica" w:hAnsi="Helvetica" w:eastAsia="Helvetica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end" w:fldLock="0"/>
      </w:r>
      <w:r>
        <w:rPr>
          <w:rStyle w:val="None"/>
          <w:rFonts w:ascii="Helvetica" w:hAnsi="Helvetica"/>
          <w:color w:val="212121"/>
          <w:sz w:val="20"/>
          <w:szCs w:val="20"/>
          <w:u w:val="none" w:color="1154cc"/>
          <w:shd w:val="clear" w:color="auto" w:fill="ffffff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color w:val="212121"/>
          <w:sz w:val="20"/>
          <w:szCs w:val="20"/>
          <w:u w:val="none"/>
          <w:shd w:val="clear" w:color="auto" w:fill="ffffff"/>
          <w:rtl w:val="0"/>
        </w:rPr>
        <w:tab/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 xml:space="preserve">For more examples see the </w:t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instrText xml:space="preserve"> HYPERLINK "http://www.medpb.com/blog"</w:instrText>
      </w:r>
      <w:r>
        <w:rPr>
          <w:rStyle w:val="Hyperlink.1"/>
          <w:rFonts w:ascii="Helvetica" w:cs="Helvetica" w:hAnsi="Helvetica" w:eastAsia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Helvetica" w:hAnsi="Helvetica"/>
          <w:color w:val="006dc1"/>
          <w:sz w:val="20"/>
          <w:szCs w:val="20"/>
          <w:u w:val="single" w:color="006dc1"/>
          <w:shd w:val="clear" w:color="auto" w:fill="ffffff"/>
          <w:rtl w:val="0"/>
        </w:rPr>
        <w:t>www.medpb.com/blog</w:t>
      </w:r>
      <w:r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Given this information, please w</w:t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 xml:space="preserve">rite </w:t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>three</w:t>
      </w:r>
      <w:r>
        <w:rPr>
          <w:rFonts w:ascii="Helvetica" w:hAnsi="Helvetica"/>
          <w:color w:val="212121"/>
          <w:sz w:val="20"/>
          <w:szCs w:val="20"/>
          <w:shd w:val="clear" w:color="auto" w:fill="ffffff"/>
          <w:rtl w:val="0"/>
          <w:lang w:val="en-US"/>
        </w:rPr>
        <w:t xml:space="preserve"> blog post titles that use this formula or an even better direct response headline formula to show us how talented you are.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6dc1"/>
      <w:u w:val="single" w:color="006d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